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5569"/>
        <w:gridCol w:w="100"/>
        <w:gridCol w:w="8172"/>
        <w:gridCol w:w="5050"/>
      </w:tblGrid>
      <w:tr w:rsidR="00FC6286" w:rsidTr="00761F88">
        <w:trPr>
          <w:trHeight w:val="593"/>
        </w:trPr>
        <w:tc>
          <w:tcPr>
            <w:tcW w:w="47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288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70"/>
            </w:tblGrid>
            <w:tr w:rsidR="002D3116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09C1" w:rsidRDefault="000C09C1" w:rsidP="000C09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2D3116" w:rsidRPr="000C09C1" w:rsidRDefault="000C09C1" w:rsidP="000C09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ČIJE PRIJAVE NE ISPUNJAVAJU PROPISANE UVJETE JAVNOG NATJEČAJA ZA FINANCIRANJE PROGRAMA I PROJEKATA UDRUGA IZ PODRUČJA PREVENCIJE NEPRIHVATLJIVOG PONAŠANJA DJECE I MLADEŽI IZ PRORAČUNA GRADA ZAGREBA ZA 2020.</w:t>
                  </w:r>
                </w:p>
              </w:tc>
            </w:tr>
          </w:tbl>
          <w:p w:rsidR="002D3116" w:rsidRDefault="002D3116">
            <w:pPr>
              <w:spacing w:after="0" w:line="240" w:lineRule="auto"/>
            </w:pPr>
          </w:p>
        </w:tc>
      </w:tr>
      <w:tr w:rsidR="002D3116" w:rsidTr="00761F88">
        <w:trPr>
          <w:trHeight w:val="180"/>
        </w:trPr>
        <w:tc>
          <w:tcPr>
            <w:tcW w:w="47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</w:tr>
      <w:tr w:rsidR="002D3116" w:rsidTr="00761F88">
        <w:trPr>
          <w:trHeight w:val="100"/>
        </w:trPr>
        <w:tc>
          <w:tcPr>
            <w:tcW w:w="47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</w:tr>
      <w:tr w:rsidR="002D3116" w:rsidTr="00761F88">
        <w:trPr>
          <w:trHeight w:val="340"/>
        </w:trPr>
        <w:tc>
          <w:tcPr>
            <w:tcW w:w="47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761F88" w:rsidRPr="00092EFD" w:rsidRDefault="00761F88" w:rsidP="00761F88">
            <w:pPr>
              <w:spacing w:before="120" w:after="200" w:line="276" w:lineRule="auto"/>
              <w:ind w:firstLine="97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092EFD">
              <w:rPr>
                <w:rFonts w:ascii="Arial" w:eastAsiaTheme="minorHAnsi" w:hAnsi="Arial" w:cs="Arial"/>
                <w:b/>
                <w:lang w:eastAsia="en-US"/>
              </w:rPr>
              <w:t xml:space="preserve">OVAJ POPIS JE OBJAVLJEN NA INTERNETSKOJ STRANICI GRADA ZAGREBA dana </w:t>
            </w: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  <w:r w:rsidRPr="00092EFD">
              <w:rPr>
                <w:rFonts w:ascii="Arial" w:eastAsiaTheme="minorHAnsi" w:hAnsi="Arial" w:cs="Arial"/>
                <w:b/>
                <w:lang w:eastAsia="en-US"/>
              </w:rPr>
              <w:t>. lipnja 2020.</w:t>
            </w:r>
          </w:p>
          <w:p w:rsidR="00761F88" w:rsidRPr="00092EFD" w:rsidRDefault="00761F88" w:rsidP="00761F88">
            <w:pPr>
              <w:spacing w:before="120" w:after="200" w:line="276" w:lineRule="auto"/>
              <w:ind w:firstLine="97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092EFD">
              <w:rPr>
                <w:rFonts w:ascii="Arial" w:eastAsiaTheme="minorHAnsi" w:hAnsi="Arial" w:cs="Arial"/>
                <w:b/>
                <w:lang w:eastAsia="en-US"/>
              </w:rPr>
              <w:t>ROK ZA PODNOŠENJE PRIGOVORA NA POPIS JE OSAM DANA OD OBJAVE ZAKLJUČNO 1</w:t>
            </w: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  <w:r w:rsidRPr="00092EFD">
              <w:rPr>
                <w:rFonts w:ascii="Arial" w:eastAsiaTheme="minorHAnsi" w:hAnsi="Arial" w:cs="Arial"/>
                <w:b/>
                <w:lang w:eastAsia="en-US"/>
              </w:rPr>
              <w:t>. lipnja 2020.</w:t>
            </w:r>
          </w:p>
          <w:p w:rsidR="00761F88" w:rsidRDefault="00761F88" w:rsidP="00761F88">
            <w:pPr>
              <w:pStyle w:val="EmptyCellLayoutStyle"/>
              <w:spacing w:after="0" w:line="240" w:lineRule="auto"/>
              <w:ind w:left="97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C650C7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Prigovor se podnosi gradonačelniku Grada Zagreba, u pisanom obliku, putem Gradskog ureda za socijalnu zaštitu </w:t>
            </w: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i osobe s invaliditetom, Trg Stjepana </w:t>
            </w:r>
            <w:r w:rsidRPr="00C650C7">
              <w:rPr>
                <w:rFonts w:ascii="Arial" w:eastAsiaTheme="minorHAnsi" w:hAnsi="Arial" w:cs="Arial"/>
                <w:b/>
                <w:sz w:val="20"/>
                <w:lang w:eastAsia="en-US"/>
              </w:rPr>
              <w:t>Radića 1, 10000 Zagreb</w:t>
            </w:r>
          </w:p>
          <w:p w:rsidR="00B72872" w:rsidRDefault="00B72872" w:rsidP="00761F88">
            <w:pPr>
              <w:pStyle w:val="EmptyCellLayoutStyle"/>
              <w:spacing w:after="0" w:line="240" w:lineRule="auto"/>
              <w:ind w:left="97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  <w:p w:rsidR="002D3116" w:rsidRDefault="002D3116">
            <w:pPr>
              <w:spacing w:after="0" w:line="240" w:lineRule="auto"/>
            </w:pPr>
          </w:p>
        </w:tc>
        <w:tc>
          <w:tcPr>
            <w:tcW w:w="10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D3116" w:rsidRDefault="002D3116">
            <w:pPr>
              <w:spacing w:after="0" w:line="240" w:lineRule="auto"/>
            </w:pPr>
          </w:p>
        </w:tc>
        <w:tc>
          <w:tcPr>
            <w:tcW w:w="505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</w:tr>
      <w:tr w:rsidR="002D3116" w:rsidTr="00761F88">
        <w:trPr>
          <w:trHeight w:val="59"/>
        </w:trPr>
        <w:tc>
          <w:tcPr>
            <w:tcW w:w="47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</w:tr>
      <w:tr w:rsidR="002D3116" w:rsidTr="00761F88">
        <w:trPr>
          <w:trHeight w:val="20"/>
        </w:trPr>
        <w:tc>
          <w:tcPr>
            <w:tcW w:w="47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</w:tr>
      <w:tr w:rsidR="00FC6286" w:rsidTr="00761F88">
        <w:tc>
          <w:tcPr>
            <w:tcW w:w="47" w:type="dxa"/>
          </w:tcPr>
          <w:p w:rsidR="002D3116" w:rsidRDefault="002D3116">
            <w:pPr>
              <w:pStyle w:val="EmptyCellLayoutStyle"/>
              <w:spacing w:after="0" w:line="240" w:lineRule="auto"/>
            </w:pPr>
          </w:p>
        </w:tc>
        <w:tc>
          <w:tcPr>
            <w:tcW w:w="2889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6449"/>
              <w:gridCol w:w="5887"/>
            </w:tblGrid>
            <w:tr w:rsidR="002D3116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FC6286" w:rsidTr="00FC6286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Šarene škole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BA63F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dokaz o solventnosti (BON2, SOL2) 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organizacija za bolje društvo i promicanje duhovnih vrijednosti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Preventivno-poticajne dramske radionice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BA63F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ne vodi transparentno financijsko poslovanje, u bazi financijskih izvještaja neprofitnih organizacija koju vodi Ministarstvo financija i koju objavljuje na internetskoj stranici u Registru neprofitnih organizacija nema podataka o predaji financijskih izvještaja za 2019., odnosno izjave o neaktivnosti te zbog toga financijska izvješća udruge nisu transparentna odnosno dostupna javnosti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podršku zajednicama, stručnjacima, obitelji, mladima i djeci za kvalitetniji i cjelovitiji život FICE Hrvatska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Internet =sigurno mjesto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BA63F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2020.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CROSSMINTONA U OŠ"KAJZERICA" I UKLJUČIVANJE U SUSTAV NATJECANJA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BA63F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Troškovnik programa ili projekta sastavljen je suprotno od na njemu navedenim uputama, indirektni troškovi programa ili projekta veći su od 25% od ukupnog troškovnika programa ili projekta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CROSSMINTONA U BREZOVICI I UKLJUČIVANJE U SUSTAV NATJECANJA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BA63F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Troškovnik programa ili projekta sastavljen je suprotno od na njemu navedenim uputama, indirektni troškovi programa ili projekta veći su od 25% od ukupnog troškovnika programa ili projekta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promicanje glazbe Zvuk svjetlosti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Glazbom protiv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63FC" w:rsidRDefault="00A50A06" w:rsidP="00BA63F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 </w:t>
                  </w:r>
                  <w:r w:rsidR="005F5BDE">
                    <w:rPr>
                      <w:rFonts w:ascii="Arial" w:eastAsia="Arial" w:hAnsi="Arial"/>
                      <w:color w:val="000000"/>
                      <w:sz w:val="18"/>
                    </w:rPr>
                    <w:t>ili projekt prijavljen;</w:t>
                  </w:r>
                </w:p>
                <w:p w:rsidR="002D3116" w:rsidRDefault="00A50A06" w:rsidP="005F5BDE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  <w:tr w:rsidR="002D3116" w:rsidTr="008A562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FALA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uz pomoć konja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D3116" w:rsidRDefault="00A50A06" w:rsidP="008A5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</w:t>
                  </w:r>
                  <w:r w:rsidR="008A5627">
                    <w:rPr>
                      <w:rFonts w:ascii="Arial" w:eastAsia="Arial" w:hAnsi="Arial"/>
                      <w:color w:val="000000"/>
                      <w:sz w:val="18"/>
                    </w:rPr>
                    <w:t>ne za zastupanje nisu u mandatu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GIMNASTIČKI KLUB TREŠNJEVKA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NATJECATELJSKI PROGRAM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edukacijskih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rehabilitatora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TERAPIJSKIM PRIČAMA DO PRIHVATLJIVOG PONAŠANJA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</w:t>
                  </w:r>
                  <w:r w:rsidR="002B4EA9">
                    <w:rPr>
                      <w:rFonts w:ascii="Arial" w:eastAsia="Arial" w:hAnsi="Arial"/>
                      <w:color w:val="000000"/>
                      <w:sz w:val="18"/>
                    </w:rPr>
                    <w:t>ne za zastupanje nisu u mandatu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"MALI TIĆ, VELIKI KRIČ U MARKUŠEVCU"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2B4EA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Troškovnik programa ili projekta sastavljen je suprotno od na njemu navedenim uputama, indirektni troškovi programa ili projekta veći su od 25% od ukupnog troškovnika programa ili projekta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KULTURNO-UMJETNIČKO DRUŠTVO "MIHOVEC-MIKI"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"RASPJEVANI ZAGREB"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Najveći iznos financijskih sredstava koji se može prijaviti i ugovoriti po pojedinom programu ili projektu je 100.000,00 kuna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HUP PČELINJAK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pčele_eu_uprevenciji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uvjerenje da se ne vodi kazneni postupak protiv osobe ovlaštene za zastupanje podnositelja prijave 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obrazovanje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Znanjem protiv nezaposlenosti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vjerodostojan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obrazovanje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Volimo tehnologiju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vjerodostojan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obrazovanje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Stop siromaštvu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podnositelja prijave nije vjerodostojan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Iskustveno učenje o važnosti mira i nenasilja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E55E78" w:rsidP="002B4EA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A50A0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A50A0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potvrdu nadležne porezne uprave o nepostojanju duga prema državnom proračunu</w:t>
                  </w:r>
                  <w:r w:rsidR="00A50A06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mažoretkinja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Sesvećanke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OPREME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E55E78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</w:t>
                  </w:r>
                  <w:r w:rsidR="00AA2C3E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proofErr w:type="spellEnd"/>
                  <w:r w:rsidR="00AA2C3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sadrži sve podatke, proračun programa ili projekta nije popunjen sukladn</w:t>
                  </w:r>
                  <w:r w:rsidR="00E55E78">
                    <w:rPr>
                      <w:rFonts w:ascii="Arial" w:eastAsia="Arial" w:hAnsi="Arial"/>
                      <w:color w:val="000000"/>
                      <w:sz w:val="18"/>
                    </w:rPr>
                    <w:t>o navedenim uputama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MAGIS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Goli otok: logor Žica 1950.-2020.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5E78" w:rsidRDefault="00A50A06" w:rsidP="00E55E78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1. Prijavljene aktivnosti programa ili projekta nisu u skladu s prioritetima ovoga javnog natječaja sukladno Programu financiranja udruga iz područja prevencije neprihvatljivog ponašanja djece i mladeži u 2020.;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Točka 2. Najveći iznos financijskih sredstava koji se može prijaviti i ugovoriti po pojedinom programu ili projektu je 100.000,00 kuna;</w:t>
                  </w:r>
                </w:p>
                <w:p w:rsidR="00457F1C" w:rsidRDefault="00E55E78" w:rsidP="00E55E78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 </w:t>
                  </w:r>
                  <w:r w:rsidR="00457F1C">
                    <w:rPr>
                      <w:rFonts w:ascii="Arial" w:eastAsia="Arial" w:hAnsi="Arial"/>
                      <w:color w:val="000000"/>
                      <w:sz w:val="18"/>
                    </w:rPr>
                    <w:t>ili projekt prijavljen;</w:t>
                  </w:r>
                </w:p>
                <w:p w:rsidR="002D3116" w:rsidRDefault="00A50A06" w:rsidP="00E55E78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</w:t>
                  </w:r>
                  <w:r w:rsidR="006D5A94">
                    <w:rPr>
                      <w:rFonts w:ascii="Arial" w:eastAsia="Arial" w:hAnsi="Arial"/>
                      <w:color w:val="000000"/>
                      <w:sz w:val="18"/>
                    </w:rPr>
                    <w:t>oračuna Grada Zagreba za 2020.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Maketarski klub David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Schvarz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ŠKOLE MAKETARSTVA I MODELARSTVA ZA POČETNIKE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6D5A94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A3 - Izjava o partnerstvu, podnositelj prijave nije dostavio obrasce partnera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„Ne budi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hejter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spriječi loše riječi“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6D5A94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dokaz o solventnosti (BON2, SOL2)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BLATO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NOGOMETOM PROTIV DROGE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6D5A94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Troškovnik programa ili projekta sastavljen je suprotno od na njemu navedenim uputama, indirektni troškovi programa ili projekta veći su od 25% od ukupnog troškovnika programa ili projekta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SUSTAV ORKESTARA DJECE I OMLADINE - EL SISTEMA HRVATSKA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Redovni godišnji program rada SO- DO El Sistema Hrvatska centra u Zagrebu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DC1815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Najveći iznos financijskih sredstava koji se može prijaviti i ugovoriti po pojedinom programu ili projektu je 100.000,00 kuna;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A3 - Izjava o partnerstvu, obrazac ne sadrži pečat partnera u programu ili projektu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Čigra u zajednici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DC1815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potvrdu nadležne porezne uprave o nepostojanju duga prema državnom proračunu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SPORTOM PROTIV CYBERBULLYNGA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944069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je dostavio uvjerenje da se ne vodi kazneni postupak protiv osobe ovlaštene za zastupanje </w:t>
                  </w:r>
                  <w:r w:rsidR="00944069">
                    <w:rPr>
                      <w:rFonts w:ascii="Arial" w:eastAsia="Arial" w:hAnsi="Arial"/>
                      <w:color w:val="000000"/>
                      <w:sz w:val="18"/>
                    </w:rPr>
                    <w:t>podnositelja prijave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voditelja programa ili projekta starije od 6 mjeseci od dana objave Javnog natječaja 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i pol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kamp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024B1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A3 - Izjava o partnerstvu nije obrazac određen javnim natječajem na koji je program ili 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potpisan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 KLUB "ZAGI"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23.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zagijada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024B1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</w:t>
                  </w:r>
                  <w:r w:rsidR="00161251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proofErr w:type="spellEnd"/>
                  <w:r w:rsidR="0016125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sadrži sve podatke, troškovnik programa ili projekta nije popunjen sukladno navedenim uputama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Mladi I Aktivni "MIA"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"Prevencija neprihvatljivoga ponašanja, razvojem tehničkih vještina"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2024B1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 A4 - Životopis voditelja pro</w:t>
                  </w:r>
                  <w:r w:rsidR="000136FF">
                    <w:rPr>
                      <w:rFonts w:ascii="Arial" w:eastAsia="Arial" w:hAnsi="Arial"/>
                      <w:color w:val="000000"/>
                      <w:sz w:val="18"/>
                    </w:rPr>
                    <w:t>grama ili projekta nije potpun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ZAMISLI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Kreativna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REakcija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nenasilje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45682" w:rsidRDefault="00A50A06" w:rsidP="00545682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uputama, popis zaposlenih </w:t>
                  </w:r>
                  <w:r w:rsidR="000C5874">
                    <w:rPr>
                      <w:rFonts w:ascii="Arial" w:eastAsia="Arial" w:hAnsi="Arial"/>
                      <w:color w:val="000000"/>
                      <w:sz w:val="18"/>
                    </w:rPr>
                    <w:t>nije priložen</w:t>
                  </w:r>
                  <w:r w:rsidR="00162526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</w:p>
                <w:p w:rsidR="002D3116" w:rsidRDefault="00A50A06" w:rsidP="00545682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uvjerenje da se ne vodi kazneni postupak protiv voditelja programa ili projekta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žena Romkinja u Hrvatskoj "Bolja budućnost"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ROSKI TEATAR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 w:rsidP="00ED3B55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A3 - Izjava o partnerstvu nije obrazac određen javnim natječajem na koji je program ili projekt prijavljen</w:t>
                  </w:r>
                </w:p>
              </w:tc>
            </w:tr>
            <w:tr w:rsidR="002D311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D3116" w:rsidRDefault="00A50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GLAZBENO-PLESNE VEČERI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3B55" w:rsidRDefault="00A50A06" w:rsidP="00ED3B55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</w:t>
                  </w:r>
                  <w:r w:rsidR="00ED3B55">
                    <w:rPr>
                      <w:rFonts w:ascii="Arial" w:eastAsia="Arial" w:hAnsi="Arial"/>
                      <w:color w:val="000000"/>
                      <w:sz w:val="18"/>
                    </w:rPr>
                    <w:t>prijavljen;</w:t>
                  </w:r>
                </w:p>
                <w:p w:rsidR="002D3116" w:rsidRDefault="00FF0366" w:rsidP="00ED3B55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 w:rsidR="009C2E5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9C2E5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bookmarkStart w:id="0" w:name="_GoBack"/>
                  <w:bookmarkEnd w:id="0"/>
                  <w:r w:rsidR="00A50A06">
                    <w:rPr>
                      <w:rFonts w:ascii="Arial" w:eastAsia="Arial" w:hAnsi="Arial"/>
                      <w:color w:val="000000"/>
                      <w:sz w:val="18"/>
                    </w:rPr>
                    <w:t>U prijavi programa ili projekta i priloženoj dokumentaciji su navedene dvije različite osobe kao voditelji programa ili projekta</w:t>
                  </w:r>
                </w:p>
              </w:tc>
            </w:tr>
          </w:tbl>
          <w:p w:rsidR="002D3116" w:rsidRDefault="002D3116">
            <w:pPr>
              <w:spacing w:after="0" w:line="240" w:lineRule="auto"/>
            </w:pPr>
          </w:p>
        </w:tc>
      </w:tr>
    </w:tbl>
    <w:p w:rsidR="002D3116" w:rsidRDefault="002D3116">
      <w:pPr>
        <w:spacing w:after="0" w:line="240" w:lineRule="auto"/>
      </w:pPr>
    </w:p>
    <w:sectPr w:rsidR="002D3116" w:rsidSect="00446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F31" w:rsidRDefault="00807F31">
      <w:pPr>
        <w:spacing w:after="0" w:line="240" w:lineRule="auto"/>
      </w:pPr>
      <w:r>
        <w:separator/>
      </w:r>
    </w:p>
  </w:endnote>
  <w:endnote w:type="continuationSeparator" w:id="0">
    <w:p w:rsidR="00807F31" w:rsidRDefault="0080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29" w:rsidRDefault="00AF7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04"/>
      <w:gridCol w:w="6181"/>
      <w:gridCol w:w="3213"/>
    </w:tblGrid>
    <w:tr w:rsidR="002D3116">
      <w:tc>
        <w:tcPr>
          <w:tcW w:w="608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</w:tr>
    <w:tr w:rsidR="002D3116">
      <w:tc>
        <w:tcPr>
          <w:tcW w:w="608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2D3116" w:rsidRDefault="002D3116">
          <w:pPr>
            <w:spacing w:after="0" w:line="240" w:lineRule="auto"/>
          </w:pPr>
        </w:p>
      </w:tc>
    </w:tr>
    <w:tr w:rsidR="002D3116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04"/>
          </w:tblGrid>
          <w:tr w:rsidR="002D3116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3116" w:rsidRDefault="002D3116">
                <w:pPr>
                  <w:spacing w:after="0" w:line="240" w:lineRule="auto"/>
                </w:pPr>
              </w:p>
            </w:tc>
          </w:tr>
        </w:tbl>
        <w:p w:rsidR="002D3116" w:rsidRDefault="002D3116">
          <w:pPr>
            <w:spacing w:after="0" w:line="240" w:lineRule="auto"/>
          </w:pPr>
        </w:p>
      </w:tc>
      <w:tc>
        <w:tcPr>
          <w:tcW w:w="626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2D3116" w:rsidRDefault="002D3116">
          <w:pPr>
            <w:pStyle w:val="EmptyCellLayoutStyle"/>
            <w:spacing w:after="0" w:line="240" w:lineRule="auto"/>
          </w:pPr>
        </w:p>
      </w:tc>
    </w:tr>
    <w:tr w:rsidR="002D3116">
      <w:tc>
        <w:tcPr>
          <w:tcW w:w="6089" w:type="dxa"/>
          <w:vMerge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</w:tr>
    <w:tr w:rsidR="002D3116">
      <w:tc>
        <w:tcPr>
          <w:tcW w:w="608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D3116" w:rsidRDefault="002D311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29" w:rsidRDefault="00AF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F31" w:rsidRDefault="00807F31">
      <w:pPr>
        <w:spacing w:after="0" w:line="240" w:lineRule="auto"/>
      </w:pPr>
      <w:r>
        <w:separator/>
      </w:r>
    </w:p>
  </w:footnote>
  <w:footnote w:type="continuationSeparator" w:id="0">
    <w:p w:rsidR="00807F31" w:rsidRDefault="0080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29" w:rsidRDefault="00AF7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29" w:rsidRDefault="00AF7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29" w:rsidRDefault="00AF7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16"/>
    <w:rsid w:val="000136FF"/>
    <w:rsid w:val="000C09C1"/>
    <w:rsid w:val="000C5874"/>
    <w:rsid w:val="00161251"/>
    <w:rsid w:val="00162526"/>
    <w:rsid w:val="002024B1"/>
    <w:rsid w:val="002B4EA9"/>
    <w:rsid w:val="002D3116"/>
    <w:rsid w:val="004460CB"/>
    <w:rsid w:val="00457F1C"/>
    <w:rsid w:val="00511E93"/>
    <w:rsid w:val="00545682"/>
    <w:rsid w:val="005F5BDE"/>
    <w:rsid w:val="006D5A94"/>
    <w:rsid w:val="007529C6"/>
    <w:rsid w:val="00761F88"/>
    <w:rsid w:val="00807F31"/>
    <w:rsid w:val="008A5627"/>
    <w:rsid w:val="008E0E22"/>
    <w:rsid w:val="00944069"/>
    <w:rsid w:val="009C2E5E"/>
    <w:rsid w:val="00A50A06"/>
    <w:rsid w:val="00A953D5"/>
    <w:rsid w:val="00AA2C3E"/>
    <w:rsid w:val="00AF7929"/>
    <w:rsid w:val="00B72872"/>
    <w:rsid w:val="00BA63FC"/>
    <w:rsid w:val="00BF7278"/>
    <w:rsid w:val="00C51FF3"/>
    <w:rsid w:val="00CB3C4F"/>
    <w:rsid w:val="00D62DBF"/>
    <w:rsid w:val="00DC1815"/>
    <w:rsid w:val="00E55E78"/>
    <w:rsid w:val="00ED3B55"/>
    <w:rsid w:val="00FC6286"/>
    <w:rsid w:val="00FD6204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3E33"/>
  <w15:docId w15:val="{4C8178D5-61E3-44CE-9E93-6B21A1E0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F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29"/>
  </w:style>
  <w:style w:type="paragraph" w:styleId="Footer">
    <w:name w:val="footer"/>
    <w:basedOn w:val="Normal"/>
    <w:link w:val="FooterChar"/>
    <w:uiPriority w:val="99"/>
    <w:unhideWhenUsed/>
    <w:rsid w:val="00AF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34</cp:revision>
  <cp:lastPrinted>2020-06-09T13:00:00Z</cp:lastPrinted>
  <dcterms:created xsi:type="dcterms:W3CDTF">2020-06-09T12:41:00Z</dcterms:created>
  <dcterms:modified xsi:type="dcterms:W3CDTF">2020-06-09T13:46:00Z</dcterms:modified>
</cp:coreProperties>
</file>